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CBF" w:rsidRPr="001E1CBF" w:rsidRDefault="001E1CBF" w:rsidP="001E1C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E1C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  <w:bookmarkStart w:id="0" w:name="_GoBack"/>
      <w:r w:rsidRPr="001E1C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Prix élevé : désamorcer la tension, valoriser le conseil</w:t>
      </w:r>
      <w:bookmarkEnd w:id="0"/>
      <w:r w:rsidRPr="001E1C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</w:p>
    <w:p w:rsidR="001E1CBF" w:rsidRPr="001E1CBF" w:rsidRDefault="001E1CBF" w:rsidP="001E1CB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1E1CBF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1E1C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1E1CBF" w:rsidRPr="001E1CBF" w:rsidRDefault="001E1CBF" w:rsidP="001E1C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E1CBF">
        <w:rPr>
          <w:rFonts w:ascii="Times New Roman" w:eastAsia="Times New Roman" w:hAnsi="Times New Roman" w:cs="Times New Roman"/>
          <w:sz w:val="24"/>
          <w:szCs w:val="24"/>
          <w:lang w:eastAsia="fr-FR"/>
        </w:rPr>
        <w:t>Un patient se voit annoncer un prix qu’il juge excessif pour un médicament non remboursé, un produit de parapharmacie ou une prescription mal prise en charge. Il manifeste son mécontentement : "C’est trop cher", "C’est du vol", "Je vais aller ailleurs", ou "On se moque du monde". La tension monte, parfois avec suspicion ou agressivité envers l’équipe.</w:t>
      </w:r>
    </w:p>
    <w:p w:rsidR="001E1CBF" w:rsidRPr="001E1CBF" w:rsidRDefault="001E1CBF" w:rsidP="001E1CB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1E1CBF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1E1C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1E1CBF" w:rsidRPr="001E1CBF" w:rsidRDefault="001E1CBF" w:rsidP="001E1CB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E1C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 en pharmacie</w:t>
      </w:r>
      <w:r w:rsidRPr="001E1C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expliquer les raisons du prix, orienter vers une alternative, mettre en valeur le conseil associé.</w:t>
      </w:r>
    </w:p>
    <w:p w:rsidR="001E1CBF" w:rsidRPr="001E1CBF" w:rsidRDefault="001E1CBF" w:rsidP="001E1CB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E1C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adjoint ou titulaire</w:t>
      </w:r>
      <w:r w:rsidRPr="001E1C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si le ton monte ou si le client demande à "parler au responsable", pour désamorcer la situation et proposer une solution personnalisée.</w:t>
      </w:r>
    </w:p>
    <w:p w:rsidR="001E1CBF" w:rsidRPr="001E1CBF" w:rsidRDefault="001E1CBF" w:rsidP="001E1CB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E1C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Personnel d’accueil</w:t>
      </w:r>
      <w:r w:rsidRPr="001E1C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recevoir la remarque, mais doit transmettre à l’équipe officinale.</w:t>
      </w:r>
    </w:p>
    <w:p w:rsidR="001E1CBF" w:rsidRPr="001E1CBF" w:rsidRDefault="001E1CBF" w:rsidP="001E1CB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1E1C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1E1CBF" w:rsidRPr="001E1CBF" w:rsidRDefault="001E1CBF" w:rsidP="001E1CB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E1C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Écouter sans interrompre</w:t>
      </w:r>
      <w:r w:rsidRPr="001E1CBF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si le ton est vif. Laisser le patient exprimer son mécontentement.</w:t>
      </w:r>
    </w:p>
    <w:p w:rsidR="001E1CBF" w:rsidRPr="001E1CBF" w:rsidRDefault="001E1CBF" w:rsidP="001E1CB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E1C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Justifier le prix avec transparence</w:t>
      </w:r>
      <w:r w:rsidRPr="001E1CBF">
        <w:rPr>
          <w:rFonts w:ascii="Times New Roman" w:eastAsia="Times New Roman" w:hAnsi="Times New Roman" w:cs="Times New Roman"/>
          <w:sz w:val="24"/>
          <w:szCs w:val="24"/>
          <w:lang w:eastAsia="fr-FR"/>
        </w:rPr>
        <w:t>, en expliquant la composition du tarif : prix libre, qualité du produit, valeur ajoutée du conseil.</w:t>
      </w:r>
    </w:p>
    <w:p w:rsidR="001E1CBF" w:rsidRPr="001E1CBF" w:rsidRDefault="001E1CBF" w:rsidP="001E1CB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E1C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Proposer une alternative</w:t>
      </w:r>
      <w:r w:rsidRPr="001E1C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produit moins cher, solution équivalente, échantillon, ou remise si possible.</w:t>
      </w:r>
    </w:p>
    <w:p w:rsidR="001E1CBF" w:rsidRPr="001E1CBF" w:rsidRDefault="001E1CBF" w:rsidP="001E1CB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E1C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Valoriser l’acte officinal</w:t>
      </w:r>
      <w:r w:rsidRPr="001E1C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la disponibilité immédiate du produit.</w:t>
      </w:r>
    </w:p>
    <w:p w:rsidR="001E1CBF" w:rsidRPr="001E1CBF" w:rsidRDefault="001E1CBF" w:rsidP="001E1CB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E1C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Éviter l’escalade</w:t>
      </w:r>
      <w:r w:rsidRPr="001E1C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ne pas se sentir personnellement attaqué.</w:t>
      </w:r>
    </w:p>
    <w:p w:rsidR="001E1CBF" w:rsidRPr="001E1CBF" w:rsidRDefault="001E1CBF" w:rsidP="001E1CB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1E1CBF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1E1C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0"/>
        <w:gridCol w:w="4332"/>
      </w:tblGrid>
      <w:tr w:rsidR="001E1CBF" w:rsidRPr="001E1CBF" w:rsidTr="001E1CB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E1CBF" w:rsidRPr="001E1CBF" w:rsidRDefault="001E1CBF" w:rsidP="001E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1E1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1E1CBF" w:rsidRPr="001E1CBF" w:rsidRDefault="001E1CBF" w:rsidP="001E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1E1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1E1CBF" w:rsidRPr="001E1CBF" w:rsidTr="001E1C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1CBF" w:rsidRPr="001E1CBF" w:rsidRDefault="001E1CBF" w:rsidP="001E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E1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comprends que cela puisse surprendre. »</w:t>
            </w:r>
          </w:p>
        </w:tc>
        <w:tc>
          <w:tcPr>
            <w:tcW w:w="0" w:type="auto"/>
            <w:vAlign w:val="center"/>
            <w:hideMark/>
          </w:tcPr>
          <w:p w:rsidR="001E1CBF" w:rsidRPr="001E1CBF" w:rsidRDefault="001E1CBF" w:rsidP="001E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E1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Reconnaît l’émotion, évite la confrontation directe.</w:t>
            </w:r>
          </w:p>
        </w:tc>
      </w:tr>
      <w:tr w:rsidR="001E1CBF" w:rsidRPr="001E1CBF" w:rsidTr="001E1C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1CBF" w:rsidRPr="001E1CBF" w:rsidRDefault="001E1CBF" w:rsidP="001E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E1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vais vous expliquer ce qui justifie ce tarif. »</w:t>
            </w:r>
          </w:p>
        </w:tc>
        <w:tc>
          <w:tcPr>
            <w:tcW w:w="0" w:type="auto"/>
            <w:vAlign w:val="center"/>
            <w:hideMark/>
          </w:tcPr>
          <w:p w:rsidR="001E1CBF" w:rsidRPr="001E1CBF" w:rsidRDefault="001E1CBF" w:rsidP="001E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E1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Amène un discours informatif, clarifie sans se justifier.</w:t>
            </w:r>
          </w:p>
        </w:tc>
      </w:tr>
      <w:tr w:rsidR="001E1CBF" w:rsidRPr="001E1CBF" w:rsidTr="001E1C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1CBF" w:rsidRPr="001E1CBF" w:rsidRDefault="001E1CBF" w:rsidP="001E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E1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Si vous le souhaitez, je peux vous proposer une alternative. »</w:t>
            </w:r>
          </w:p>
        </w:tc>
        <w:tc>
          <w:tcPr>
            <w:tcW w:w="0" w:type="auto"/>
            <w:vAlign w:val="center"/>
            <w:hideMark/>
          </w:tcPr>
          <w:p w:rsidR="001E1CBF" w:rsidRPr="001E1CBF" w:rsidRDefault="001E1CBF" w:rsidP="001E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E1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Reprend la main en proposant une solution.</w:t>
            </w:r>
          </w:p>
        </w:tc>
      </w:tr>
    </w:tbl>
    <w:p w:rsidR="001E1CBF" w:rsidRPr="001E1CBF" w:rsidRDefault="001E1CBF" w:rsidP="001E1CB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1E1CBF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1E1C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5"/>
        <w:gridCol w:w="4227"/>
      </w:tblGrid>
      <w:tr w:rsidR="001E1CBF" w:rsidRPr="001E1CBF" w:rsidTr="001E1CB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E1CBF" w:rsidRPr="001E1CBF" w:rsidRDefault="001E1CBF" w:rsidP="001E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1E1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1E1CBF" w:rsidRPr="001E1CBF" w:rsidRDefault="001E1CBF" w:rsidP="001E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1E1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1E1CBF" w:rsidRPr="001E1CBF" w:rsidTr="001E1C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1CBF" w:rsidRPr="001E1CBF" w:rsidRDefault="001E1CBF" w:rsidP="001E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E1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C’est le prix, un point c’est tout. »</w:t>
            </w:r>
          </w:p>
        </w:tc>
        <w:tc>
          <w:tcPr>
            <w:tcW w:w="0" w:type="auto"/>
            <w:vAlign w:val="center"/>
            <w:hideMark/>
          </w:tcPr>
          <w:p w:rsidR="001E1CBF" w:rsidRPr="001E1CBF" w:rsidRDefault="001E1CBF" w:rsidP="001E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E1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Ferme le dialogue, renforce l’irritation.</w:t>
            </w:r>
          </w:p>
        </w:tc>
      </w:tr>
      <w:tr w:rsidR="001E1CBF" w:rsidRPr="001E1CBF" w:rsidTr="001E1C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1CBF" w:rsidRPr="001E1CBF" w:rsidRDefault="001E1CBF" w:rsidP="001E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E1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Ce n’est pas nous qui décidons, c’est comme ça partout. »</w:t>
            </w:r>
          </w:p>
        </w:tc>
        <w:tc>
          <w:tcPr>
            <w:tcW w:w="0" w:type="auto"/>
            <w:vAlign w:val="center"/>
            <w:hideMark/>
          </w:tcPr>
          <w:p w:rsidR="001E1CBF" w:rsidRPr="001E1CBF" w:rsidRDefault="001E1CBF" w:rsidP="001E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E1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Déresponsabilisation frustrante pour le client.</w:t>
            </w:r>
          </w:p>
        </w:tc>
      </w:tr>
      <w:tr w:rsidR="001E1CBF" w:rsidRPr="001E1CBF" w:rsidTr="001E1C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1CBF" w:rsidRPr="001E1CBF" w:rsidRDefault="001E1CBF" w:rsidP="001E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E1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Si vous n’êtes pas content, vous pouvez aller ailleurs. »</w:t>
            </w:r>
          </w:p>
        </w:tc>
        <w:tc>
          <w:tcPr>
            <w:tcW w:w="0" w:type="auto"/>
            <w:vAlign w:val="center"/>
            <w:hideMark/>
          </w:tcPr>
          <w:p w:rsidR="001E1CBF" w:rsidRPr="001E1CBF" w:rsidRDefault="001E1CBF" w:rsidP="001E1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E1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Rupture de relation directe, non professionnelle.</w:t>
            </w:r>
          </w:p>
        </w:tc>
      </w:tr>
    </w:tbl>
    <w:p w:rsidR="001E1CBF" w:rsidRPr="001E1CBF" w:rsidRDefault="001E1CBF" w:rsidP="001E1CB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1E1CBF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lastRenderedPageBreak/>
        <w:t>🎯</w:t>
      </w:r>
      <w:r w:rsidRPr="001E1C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1E1CBF" w:rsidRPr="001E1CBF" w:rsidRDefault="001E1CBF" w:rsidP="001E1CB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E1C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Désamorcer un ressenti d’injustice ou de méfiance</w:t>
      </w:r>
      <w:r w:rsidRPr="001E1C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vis-à-vis du prix.</w:t>
      </w:r>
    </w:p>
    <w:p w:rsidR="001E1CBF" w:rsidRPr="001E1CBF" w:rsidRDefault="001E1CBF" w:rsidP="001E1CB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E1C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Renforcer la perception de la valeur ajoutée du service officinal</w:t>
      </w:r>
      <w:r w:rsidRPr="001E1CBF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1E1CBF" w:rsidRPr="001E1CBF" w:rsidRDefault="001E1CBF" w:rsidP="001E1CB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E1C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Conserver la relation avec le patient</w:t>
      </w:r>
      <w:r w:rsidRPr="001E1CBF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s’il n’achète pas immédiatement, et encourager son retour en confiance.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94DD3"/>
    <w:multiLevelType w:val="multilevel"/>
    <w:tmpl w:val="CEF0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040D20"/>
    <w:multiLevelType w:val="multilevel"/>
    <w:tmpl w:val="6F7A3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E60995"/>
    <w:multiLevelType w:val="multilevel"/>
    <w:tmpl w:val="9C9E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E906B9"/>
    <w:multiLevelType w:val="multilevel"/>
    <w:tmpl w:val="0CD0C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E2305A"/>
    <w:multiLevelType w:val="multilevel"/>
    <w:tmpl w:val="78A00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4E5982"/>
    <w:multiLevelType w:val="multilevel"/>
    <w:tmpl w:val="4B7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04629F"/>
    <w:multiLevelType w:val="multilevel"/>
    <w:tmpl w:val="5A281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124792"/>
    <w:multiLevelType w:val="multilevel"/>
    <w:tmpl w:val="BAF03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BD609E"/>
    <w:multiLevelType w:val="multilevel"/>
    <w:tmpl w:val="D3DEA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8F207E"/>
    <w:multiLevelType w:val="multilevel"/>
    <w:tmpl w:val="96FA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76E2806"/>
    <w:multiLevelType w:val="multilevel"/>
    <w:tmpl w:val="4356B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ED7D21"/>
    <w:multiLevelType w:val="multilevel"/>
    <w:tmpl w:val="48FA0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8"/>
  </w:num>
  <w:num w:numId="5">
    <w:abstractNumId w:val="7"/>
  </w:num>
  <w:num w:numId="6">
    <w:abstractNumId w:val="9"/>
  </w:num>
  <w:num w:numId="7">
    <w:abstractNumId w:val="4"/>
  </w:num>
  <w:num w:numId="8">
    <w:abstractNumId w:val="1"/>
  </w:num>
  <w:num w:numId="9">
    <w:abstractNumId w:val="2"/>
  </w:num>
  <w:num w:numId="10">
    <w:abstractNumId w:val="6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C68"/>
    <w:rsid w:val="001E1CBF"/>
    <w:rsid w:val="0024191A"/>
    <w:rsid w:val="002625A4"/>
    <w:rsid w:val="002C552B"/>
    <w:rsid w:val="003C16E6"/>
    <w:rsid w:val="003C75F0"/>
    <w:rsid w:val="00460C68"/>
    <w:rsid w:val="00B2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37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4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8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3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25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03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1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6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2025-05-13T14:23:00Z</dcterms:created>
  <dcterms:modified xsi:type="dcterms:W3CDTF">2025-05-13T14:23:00Z</dcterms:modified>
</cp:coreProperties>
</file>